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D3" w:rsidRDefault="006047D3" w:rsidP="006047D3">
      <w:r>
        <w:rPr>
          <w:noProof/>
          <w:lang w:val="en-US" w:eastAsia="en-US"/>
        </w:rPr>
        <w:pict>
          <v:group id="_x0000_s1026" style="position:absolute;margin-left:-45pt;margin-top:-32.25pt;width:549.75pt;height:135pt;z-index:251660288" coordorigin="540,795" coordsize="11175,2745">
            <v:line id="_x0000_s1027" style="position:absolute" from="3930,1650" to="11715,1650" strokecolor="#0000e2" strokeweight="5.5pt"/>
            <v:line id="_x0000_s1028" style="position:absolute" from="540,1440" to="1620,1440" strokecolor="#0000e2" strokeweight="5.5pt"/>
            <v:line id="_x0000_s1029" style="position:absolute" from="540,1620" to="1620,1620" strokecolor="green" strokeweight="6.5pt"/>
            <v:oval id="_x0000_s1030" style="position:absolute;left:1443;top:1365;width:255;height:360" stroked="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1" type="#_x0000_t8" style="position:absolute;left:3841;top:1242;width:179;height:540;rotation:697674fd" adj="487" stroked="f"/>
            <v:line id="_x0000_s1032" style="position:absolute" from="3915,1470" to="11715,1470" strokecolor="green" strokeweight="6.5pt"/>
            <v:line id="_x0000_s1033" style="position:absolute;flip:y" from="3931,1125" to="4471,1665" strokecolor="white" strokeweight="6pt"/>
            <v:rect id="_x0000_s1034" style="position:absolute;left:3915;top:1245;width:210;height:285" stroked="f" strokeweight="6pt"/>
            <v:rect id="_x0000_s1035" style="position:absolute;left:3904;top:1388;width:180;height:180" stroked="f" strokeweight="6pt"/>
            <v:shapetype id="_x0000_t202" coordsize="21600,21600" o:spt="202" path="m,l,21600r21600,l21600,xe">
              <v:stroke joinstyle="miter"/>
              <v:path gradientshapeok="t" o:connecttype="rect"/>
            </v:shapetype>
            <v:shape id="_x0000_s1036" type="#_x0000_t202" style="position:absolute;left:1485;top:795;width:2835;height:1853" filled="f" stroked="f">
              <v:textbox style="mso-next-textbox:#_x0000_s1036">
                <w:txbxContent>
                  <w:p w:rsidR="006047D3" w:rsidRDefault="006047D3" w:rsidP="006047D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62.25pt">
                          <v:imagedata r:id="rId4" o:title="LogoGrupodeRio"/>
                        </v:shape>
                      </w:pict>
                    </w:r>
                  </w:p>
                </w:txbxContent>
              </v:textbox>
            </v:shape>
            <v:shape id="_x0000_s1037" type="#_x0000_t202" style="position:absolute;left:1170;top:2130;width:3060;height:1410" filled="f" stroked="f" strokeweight="6pt">
              <v:textbox style="mso-next-textbox:#_x0000_s1037">
                <w:txbxContent>
                  <w:p w:rsidR="006047D3" w:rsidRPr="004A3FC3" w:rsidRDefault="006047D3" w:rsidP="006047D3">
                    <w:pPr>
                      <w:jc w:val="center"/>
                      <w:rPr>
                        <w:rFonts w:ascii="Franklin Gothic Medium" w:hAnsi="Franklin Gothic Medium" w:cs="Courier New"/>
                        <w:color w:val="333399"/>
                        <w:sz w:val="18"/>
                        <w:szCs w:val="18"/>
                        <w:lang w:val="es-MX"/>
                      </w:rPr>
                    </w:pPr>
                    <w:r w:rsidRPr="004A3FC3">
                      <w:rPr>
                        <w:rFonts w:ascii="Franklin Gothic Medium" w:hAnsi="Franklin Gothic Medium" w:cs="Courier New"/>
                        <w:color w:val="333399"/>
                        <w:sz w:val="18"/>
                        <w:szCs w:val="18"/>
                        <w:lang w:val="es-MX"/>
                      </w:rPr>
                      <w:t>SECRETAR</w:t>
                    </w:r>
                    <w:r>
                      <w:rPr>
                        <w:rFonts w:ascii="Franklin Gothic Medium" w:hAnsi="Franklin Gothic Medium" w:cs="Courier New"/>
                        <w:color w:val="333399"/>
                        <w:sz w:val="18"/>
                        <w:szCs w:val="18"/>
                        <w:lang w:val="es-MX"/>
                      </w:rPr>
                      <w:t>Í</w:t>
                    </w:r>
                    <w:r w:rsidRPr="004A3FC3">
                      <w:rPr>
                        <w:rFonts w:ascii="Franklin Gothic Medium" w:hAnsi="Franklin Gothic Medium" w:cs="Courier New"/>
                        <w:color w:val="333399"/>
                        <w:sz w:val="18"/>
                        <w:szCs w:val="18"/>
                        <w:lang w:val="es-MX"/>
                      </w:rPr>
                      <w:t>A PRO-T</w:t>
                    </w:r>
                    <w:r>
                      <w:rPr>
                        <w:rFonts w:ascii="Franklin Gothic Medium" w:hAnsi="Franklin Gothic Medium" w:cs="Courier New"/>
                        <w:color w:val="333399"/>
                        <w:sz w:val="18"/>
                        <w:szCs w:val="18"/>
                        <w:lang w:val="es-MX"/>
                      </w:rPr>
                      <w:t>É</w:t>
                    </w:r>
                    <w:r w:rsidRPr="004A3FC3">
                      <w:rPr>
                        <w:rFonts w:ascii="Franklin Gothic Medium" w:hAnsi="Franklin Gothic Medium" w:cs="Courier New"/>
                        <w:color w:val="333399"/>
                        <w:sz w:val="18"/>
                        <w:szCs w:val="18"/>
                        <w:lang w:val="es-MX"/>
                      </w:rPr>
                      <w:t>MPORE</w:t>
                    </w:r>
                  </w:p>
                  <w:p w:rsidR="006047D3" w:rsidRPr="004A3FC3" w:rsidRDefault="006047D3" w:rsidP="006047D3">
                    <w:pPr>
                      <w:jc w:val="center"/>
                      <w:rPr>
                        <w:rFonts w:ascii="Franklin Gothic Medium" w:hAnsi="Franklin Gothic Medium" w:cs="Courier New"/>
                        <w:color w:val="333399"/>
                        <w:sz w:val="18"/>
                        <w:szCs w:val="18"/>
                        <w:lang w:val="es-MX"/>
                      </w:rPr>
                    </w:pPr>
                    <w:r>
                      <w:rPr>
                        <w:rFonts w:ascii="Franklin Gothic Medium" w:hAnsi="Franklin Gothic Medium" w:cs="Courier New"/>
                        <w:color w:val="333399"/>
                        <w:sz w:val="18"/>
                        <w:szCs w:val="18"/>
                        <w:lang w:val="es-MX"/>
                      </w:rPr>
                      <w:t>CHILE</w:t>
                    </w:r>
                  </w:p>
                  <w:p w:rsidR="006047D3" w:rsidRPr="004A3FC3" w:rsidRDefault="006047D3" w:rsidP="006047D3">
                    <w:pPr>
                      <w:jc w:val="center"/>
                      <w:rPr>
                        <w:rFonts w:ascii="Franklin Gothic Medium" w:hAnsi="Franklin Gothic Medium" w:cs="Courier New"/>
                        <w:color w:val="333399"/>
                        <w:sz w:val="18"/>
                        <w:szCs w:val="18"/>
                        <w:lang w:val="es-MX"/>
                      </w:rPr>
                    </w:pPr>
                    <w:r w:rsidRPr="004A3FC3">
                      <w:rPr>
                        <w:rFonts w:ascii="Franklin Gothic Medium" w:hAnsi="Franklin Gothic Medium" w:cs="Courier New"/>
                        <w:color w:val="333399"/>
                        <w:sz w:val="18"/>
                        <w:szCs w:val="18"/>
                        <w:lang w:val="es-MX"/>
                      </w:rPr>
                      <w:t>20</w:t>
                    </w:r>
                    <w:r>
                      <w:rPr>
                        <w:rFonts w:ascii="Franklin Gothic Medium" w:hAnsi="Franklin Gothic Medium" w:cs="Courier New"/>
                        <w:color w:val="333399"/>
                        <w:sz w:val="18"/>
                        <w:szCs w:val="18"/>
                        <w:lang w:val="es-MX"/>
                      </w:rPr>
                      <w:t>10</w:t>
                    </w:r>
                    <w:r w:rsidRPr="004A3FC3">
                      <w:rPr>
                        <w:rFonts w:ascii="Franklin Gothic Medium" w:hAnsi="Franklin Gothic Medium" w:cs="Courier New"/>
                        <w:color w:val="333399"/>
                        <w:sz w:val="18"/>
                        <w:szCs w:val="18"/>
                        <w:lang w:val="es-MX"/>
                      </w:rPr>
                      <w:t>-201</w:t>
                    </w:r>
                    <w:r>
                      <w:rPr>
                        <w:rFonts w:ascii="Franklin Gothic Medium" w:hAnsi="Franklin Gothic Medium" w:cs="Courier New"/>
                        <w:color w:val="333399"/>
                        <w:sz w:val="18"/>
                        <w:szCs w:val="18"/>
                        <w:lang w:val="es-MX"/>
                      </w:rPr>
                      <w:t>2</w:t>
                    </w:r>
                  </w:p>
                  <w:p w:rsidR="006047D3" w:rsidRDefault="006047D3" w:rsidP="006047D3"/>
                </w:txbxContent>
              </v:textbox>
            </v:shape>
          </v:group>
        </w:pict>
      </w:r>
    </w:p>
    <w:p w:rsidR="006047D3" w:rsidRDefault="006047D3" w:rsidP="006047D3"/>
    <w:p w:rsidR="006047D3" w:rsidRDefault="006047D3" w:rsidP="006047D3"/>
    <w:p w:rsidR="006047D3" w:rsidRDefault="006047D3" w:rsidP="006047D3"/>
    <w:p w:rsidR="006047D3" w:rsidRDefault="006047D3" w:rsidP="006047D3"/>
    <w:p w:rsidR="006047D3" w:rsidRDefault="006047D3" w:rsidP="006047D3"/>
    <w:p w:rsidR="006047D3" w:rsidRDefault="006047D3" w:rsidP="006047D3">
      <w:pPr>
        <w:jc w:val="right"/>
        <w:rPr>
          <w:rFonts w:asciiTheme="majorHAnsi" w:hAnsiTheme="majorHAnsi"/>
          <w:i/>
          <w:sz w:val="20"/>
          <w:lang w:val="es-CL"/>
        </w:rPr>
      </w:pPr>
      <w:r w:rsidRPr="00C43B6E">
        <w:rPr>
          <w:rFonts w:asciiTheme="majorHAnsi" w:hAnsiTheme="majorHAnsi"/>
          <w:i/>
          <w:sz w:val="20"/>
          <w:lang w:val="es-CL"/>
        </w:rPr>
        <w:t>Cotejar con texto leído</w:t>
      </w:r>
    </w:p>
    <w:p w:rsidR="006047D3" w:rsidRDefault="006047D3" w:rsidP="006047D3">
      <w:pPr>
        <w:jc w:val="right"/>
        <w:rPr>
          <w:rFonts w:asciiTheme="majorHAnsi" w:hAnsiTheme="majorHAnsi"/>
          <w:i/>
          <w:sz w:val="20"/>
          <w:lang w:val="es-CL"/>
        </w:rPr>
      </w:pPr>
    </w:p>
    <w:p w:rsidR="006047D3" w:rsidRPr="00C43B6E" w:rsidRDefault="006047D3" w:rsidP="006047D3">
      <w:pPr>
        <w:jc w:val="right"/>
        <w:rPr>
          <w:rFonts w:asciiTheme="majorHAnsi" w:hAnsiTheme="majorHAnsi"/>
          <w:i/>
          <w:sz w:val="20"/>
          <w:lang w:val="es-CL"/>
        </w:rPr>
      </w:pPr>
    </w:p>
    <w:p w:rsidR="006047D3" w:rsidRPr="00C43B6E" w:rsidRDefault="006047D3" w:rsidP="006047D3">
      <w:pPr>
        <w:rPr>
          <w:rFonts w:asciiTheme="majorHAnsi" w:hAnsiTheme="majorHAnsi"/>
          <w:lang w:val="es-CL"/>
        </w:rPr>
      </w:pPr>
    </w:p>
    <w:p w:rsidR="006047D3" w:rsidRPr="000E1488" w:rsidRDefault="006047D3" w:rsidP="006047D3">
      <w:pPr>
        <w:jc w:val="center"/>
        <w:rPr>
          <w:rFonts w:asciiTheme="majorHAnsi" w:hAnsiTheme="majorHAnsi"/>
          <w:b/>
          <w:sz w:val="22"/>
          <w:szCs w:val="22"/>
          <w:lang w:val="es-CL"/>
        </w:rPr>
      </w:pPr>
      <w:r w:rsidRPr="000E1488">
        <w:rPr>
          <w:rFonts w:asciiTheme="majorHAnsi" w:hAnsiTheme="majorHAnsi"/>
          <w:b/>
          <w:sz w:val="22"/>
          <w:szCs w:val="22"/>
          <w:lang w:val="es-CL"/>
        </w:rPr>
        <w:t>INTERVENCION DE LA SRA. MANAHI PAKARATI</w:t>
      </w:r>
    </w:p>
    <w:p w:rsidR="006047D3" w:rsidRPr="000E1488" w:rsidRDefault="006047D3" w:rsidP="006047D3">
      <w:pPr>
        <w:jc w:val="center"/>
        <w:rPr>
          <w:rFonts w:asciiTheme="majorHAnsi" w:hAnsiTheme="majorHAnsi"/>
          <w:b/>
          <w:sz w:val="22"/>
          <w:szCs w:val="22"/>
          <w:lang w:val="es-CL"/>
        </w:rPr>
      </w:pPr>
      <w:r w:rsidRPr="000E1488">
        <w:rPr>
          <w:rFonts w:asciiTheme="majorHAnsi" w:hAnsiTheme="majorHAnsi"/>
          <w:b/>
          <w:sz w:val="22"/>
          <w:szCs w:val="22"/>
          <w:lang w:val="es-CL"/>
        </w:rPr>
        <w:t>DE LA MISIÓN PERMANENTE DE CHILE</w:t>
      </w:r>
    </w:p>
    <w:p w:rsidR="006047D3" w:rsidRDefault="006047D3" w:rsidP="006047D3">
      <w:pPr>
        <w:jc w:val="center"/>
        <w:rPr>
          <w:rFonts w:asciiTheme="majorHAnsi" w:hAnsiTheme="majorHAnsi"/>
          <w:b/>
          <w:lang w:val="es-CL"/>
        </w:rPr>
      </w:pPr>
    </w:p>
    <w:p w:rsidR="006047D3" w:rsidRDefault="006047D3" w:rsidP="006047D3">
      <w:pPr>
        <w:jc w:val="center"/>
        <w:rPr>
          <w:rFonts w:asciiTheme="majorHAnsi" w:hAnsiTheme="majorHAnsi"/>
          <w:b/>
          <w:lang w:val="es-CL"/>
        </w:rPr>
      </w:pPr>
    </w:p>
    <w:p w:rsidR="006047D3" w:rsidRPr="000E1488" w:rsidRDefault="006047D3" w:rsidP="006047D3">
      <w:pPr>
        <w:jc w:val="center"/>
        <w:rPr>
          <w:rFonts w:asciiTheme="majorHAnsi" w:hAnsiTheme="majorHAnsi"/>
          <w:b/>
          <w:sz w:val="28"/>
          <w:szCs w:val="28"/>
          <w:lang w:val="es-CL"/>
        </w:rPr>
      </w:pPr>
      <w:r w:rsidRPr="000E1488">
        <w:rPr>
          <w:rFonts w:asciiTheme="majorHAnsi" w:hAnsiTheme="majorHAnsi"/>
          <w:b/>
          <w:sz w:val="28"/>
          <w:szCs w:val="28"/>
          <w:lang w:val="es-CL"/>
        </w:rPr>
        <w:t>A NOMBRE DEL GRUPO DE RIO</w:t>
      </w:r>
    </w:p>
    <w:p w:rsidR="006047D3" w:rsidRPr="000E1488" w:rsidRDefault="006047D3" w:rsidP="006047D3">
      <w:pPr>
        <w:jc w:val="center"/>
        <w:rPr>
          <w:rFonts w:asciiTheme="majorHAnsi" w:hAnsiTheme="majorHAnsi"/>
          <w:b/>
          <w:sz w:val="28"/>
          <w:szCs w:val="28"/>
          <w:lang w:val="es-CL"/>
        </w:rPr>
      </w:pPr>
    </w:p>
    <w:p w:rsidR="006047D3" w:rsidRPr="00C43B6E" w:rsidRDefault="006047D3" w:rsidP="006047D3">
      <w:pPr>
        <w:jc w:val="center"/>
        <w:rPr>
          <w:rFonts w:asciiTheme="majorHAnsi" w:hAnsiTheme="majorHAnsi"/>
          <w:b/>
          <w:lang w:val="es-CL"/>
        </w:rPr>
      </w:pPr>
    </w:p>
    <w:p w:rsidR="006047D3" w:rsidRPr="00C43B6E" w:rsidRDefault="006047D3" w:rsidP="006047D3">
      <w:pPr>
        <w:jc w:val="center"/>
        <w:rPr>
          <w:rFonts w:asciiTheme="majorHAnsi" w:hAnsiTheme="majorHAnsi"/>
          <w:b/>
          <w:lang w:val="es-CL"/>
        </w:rPr>
      </w:pPr>
    </w:p>
    <w:p w:rsidR="006047D3" w:rsidRPr="00C43B6E" w:rsidRDefault="006047D3" w:rsidP="006047D3">
      <w:pPr>
        <w:jc w:val="center"/>
        <w:rPr>
          <w:rFonts w:asciiTheme="majorHAnsi" w:hAnsiTheme="majorHAnsi"/>
          <w:b/>
          <w:lang w:val="es-CL"/>
        </w:rPr>
      </w:pPr>
      <w:r w:rsidRPr="00C43B6E">
        <w:rPr>
          <w:rFonts w:asciiTheme="majorHAnsi" w:hAnsiTheme="majorHAnsi"/>
          <w:b/>
          <w:lang w:val="es-CL"/>
        </w:rPr>
        <w:t>Cierre de Sesió</w:t>
      </w:r>
      <w:r>
        <w:rPr>
          <w:rFonts w:asciiTheme="majorHAnsi" w:hAnsiTheme="majorHAnsi"/>
          <w:b/>
          <w:lang w:val="es-CL"/>
        </w:rPr>
        <w:t>n de la Quinta Comisión, Primera</w:t>
      </w:r>
      <w:r w:rsidRPr="00C43B6E">
        <w:rPr>
          <w:rFonts w:asciiTheme="majorHAnsi" w:hAnsiTheme="majorHAnsi"/>
          <w:b/>
          <w:lang w:val="es-CL"/>
        </w:rPr>
        <w:t xml:space="preserve"> Sesión Reanudada</w:t>
      </w:r>
    </w:p>
    <w:p w:rsidR="006047D3" w:rsidRDefault="006047D3" w:rsidP="006047D3">
      <w:pPr>
        <w:jc w:val="center"/>
        <w:rPr>
          <w:rFonts w:asciiTheme="majorHAnsi" w:hAnsiTheme="majorHAnsi"/>
          <w:b/>
          <w:lang w:val="es-CL"/>
        </w:rPr>
      </w:pPr>
      <w:r w:rsidRPr="00C43B6E">
        <w:rPr>
          <w:rFonts w:asciiTheme="majorHAnsi" w:hAnsiTheme="majorHAnsi"/>
          <w:b/>
          <w:lang w:val="es-CL"/>
        </w:rPr>
        <w:t>64 Sesión de la Asamblea General</w:t>
      </w:r>
    </w:p>
    <w:p w:rsidR="006047D3" w:rsidRDefault="006047D3" w:rsidP="006047D3">
      <w:pPr>
        <w:jc w:val="center"/>
        <w:rPr>
          <w:rFonts w:asciiTheme="majorHAnsi" w:hAnsiTheme="majorHAnsi"/>
          <w:b/>
          <w:lang w:val="es-CL"/>
        </w:rPr>
      </w:pPr>
    </w:p>
    <w:p w:rsidR="006047D3" w:rsidRPr="00C43B6E" w:rsidRDefault="006047D3" w:rsidP="006047D3">
      <w:pPr>
        <w:jc w:val="center"/>
        <w:rPr>
          <w:rFonts w:asciiTheme="majorHAnsi" w:hAnsiTheme="majorHAnsi"/>
          <w:b/>
          <w:lang w:val="es-CL"/>
        </w:rPr>
      </w:pPr>
    </w:p>
    <w:p w:rsidR="006047D3" w:rsidRPr="00C43B6E" w:rsidRDefault="006047D3" w:rsidP="006047D3">
      <w:pPr>
        <w:jc w:val="center"/>
        <w:rPr>
          <w:rFonts w:asciiTheme="majorHAnsi" w:hAnsiTheme="majorHAnsi"/>
          <w:b/>
          <w:lang w:val="es-CL"/>
        </w:rPr>
      </w:pPr>
    </w:p>
    <w:p w:rsidR="006047D3" w:rsidRPr="00C43B6E" w:rsidRDefault="006047D3" w:rsidP="006047D3">
      <w:pPr>
        <w:jc w:val="center"/>
        <w:rPr>
          <w:rFonts w:asciiTheme="majorHAnsi" w:hAnsiTheme="majorHAnsi"/>
          <w:b/>
          <w:sz w:val="20"/>
          <w:lang w:val="es-CL"/>
        </w:rPr>
      </w:pPr>
      <w:r w:rsidRPr="00C43B6E">
        <w:rPr>
          <w:rFonts w:asciiTheme="majorHAnsi" w:hAnsiTheme="majorHAnsi"/>
          <w:b/>
          <w:sz w:val="20"/>
          <w:lang w:val="es-CL"/>
        </w:rPr>
        <w:t>Naciones Unidas, Nueva York</w:t>
      </w:r>
    </w:p>
    <w:p w:rsidR="006047D3" w:rsidRPr="008079DA" w:rsidRDefault="006047D3" w:rsidP="006047D3">
      <w:pPr>
        <w:jc w:val="center"/>
        <w:rPr>
          <w:rFonts w:asciiTheme="majorHAnsi" w:hAnsiTheme="majorHAnsi"/>
          <w:b/>
          <w:sz w:val="20"/>
          <w:lang w:val="en-US"/>
        </w:rPr>
      </w:pPr>
      <w:r w:rsidRPr="008079DA">
        <w:rPr>
          <w:rFonts w:asciiTheme="majorHAnsi" w:hAnsiTheme="majorHAnsi"/>
          <w:b/>
          <w:sz w:val="20"/>
          <w:lang w:val="en-US"/>
        </w:rPr>
        <w:t xml:space="preserve">19 de </w:t>
      </w:r>
      <w:proofErr w:type="spellStart"/>
      <w:r w:rsidRPr="008079DA">
        <w:rPr>
          <w:rFonts w:asciiTheme="majorHAnsi" w:hAnsiTheme="majorHAnsi"/>
          <w:b/>
          <w:sz w:val="20"/>
          <w:lang w:val="en-US"/>
        </w:rPr>
        <w:t>marzo</w:t>
      </w:r>
      <w:proofErr w:type="spellEnd"/>
      <w:r w:rsidRPr="008079DA">
        <w:rPr>
          <w:rFonts w:asciiTheme="majorHAnsi" w:hAnsiTheme="majorHAnsi"/>
          <w:b/>
          <w:sz w:val="20"/>
          <w:lang w:val="en-US"/>
        </w:rPr>
        <w:t xml:space="preserve"> </w:t>
      </w:r>
      <w:proofErr w:type="gramStart"/>
      <w:r w:rsidRPr="008079DA">
        <w:rPr>
          <w:rFonts w:asciiTheme="majorHAnsi" w:hAnsiTheme="majorHAnsi"/>
          <w:b/>
          <w:sz w:val="20"/>
          <w:lang w:val="en-US"/>
        </w:rPr>
        <w:t>del</w:t>
      </w:r>
      <w:proofErr w:type="gramEnd"/>
      <w:r w:rsidRPr="008079DA">
        <w:rPr>
          <w:rFonts w:asciiTheme="majorHAnsi" w:hAnsiTheme="majorHAnsi"/>
          <w:b/>
          <w:sz w:val="20"/>
          <w:lang w:val="en-US"/>
        </w:rPr>
        <w:t xml:space="preserve"> 2010</w:t>
      </w:r>
    </w:p>
    <w:p w:rsidR="006047D3" w:rsidRPr="008079DA" w:rsidRDefault="006047D3" w:rsidP="006047D3">
      <w:pPr>
        <w:pBdr>
          <w:bottom w:val="single" w:sz="6" w:space="1" w:color="auto"/>
        </w:pBdr>
        <w:rPr>
          <w:rFonts w:asciiTheme="majorHAnsi" w:hAnsiTheme="majorHAnsi"/>
          <w:sz w:val="20"/>
          <w:lang w:val="en-US"/>
        </w:rPr>
      </w:pPr>
    </w:p>
    <w:p w:rsidR="006047D3" w:rsidRDefault="006047D3" w:rsidP="006047D3">
      <w:pPr>
        <w:jc w:val="right"/>
        <w:rPr>
          <w:rFonts w:asciiTheme="majorHAnsi" w:hAnsiTheme="majorHAnsi"/>
          <w:i/>
          <w:sz w:val="20"/>
          <w:lang w:val="en-US"/>
        </w:rPr>
      </w:pPr>
    </w:p>
    <w:p w:rsidR="006047D3" w:rsidRDefault="006047D3" w:rsidP="006047D3">
      <w:pPr>
        <w:jc w:val="right"/>
        <w:rPr>
          <w:rFonts w:asciiTheme="majorHAnsi" w:hAnsiTheme="majorHAnsi"/>
          <w:i/>
          <w:sz w:val="20"/>
          <w:lang w:val="en-US"/>
        </w:rPr>
      </w:pPr>
      <w:r w:rsidRPr="00C43B6E">
        <w:rPr>
          <w:rFonts w:asciiTheme="majorHAnsi" w:hAnsiTheme="majorHAnsi"/>
          <w:i/>
          <w:sz w:val="20"/>
          <w:lang w:val="en-US"/>
        </w:rPr>
        <w:t>Check against delivery</w:t>
      </w:r>
    </w:p>
    <w:p w:rsidR="006047D3" w:rsidRDefault="006047D3" w:rsidP="006047D3">
      <w:pPr>
        <w:jc w:val="right"/>
        <w:rPr>
          <w:rFonts w:asciiTheme="majorHAnsi" w:hAnsiTheme="majorHAnsi"/>
          <w:i/>
          <w:sz w:val="20"/>
          <w:lang w:val="en-US"/>
        </w:rPr>
      </w:pPr>
    </w:p>
    <w:p w:rsidR="006047D3" w:rsidRDefault="006047D3" w:rsidP="006047D3">
      <w:pPr>
        <w:jc w:val="right"/>
        <w:rPr>
          <w:rFonts w:asciiTheme="majorHAnsi" w:hAnsiTheme="majorHAnsi"/>
          <w:i/>
          <w:sz w:val="20"/>
          <w:lang w:val="en-US"/>
        </w:rPr>
      </w:pPr>
    </w:p>
    <w:p w:rsidR="006047D3" w:rsidRPr="00C43B6E" w:rsidRDefault="006047D3" w:rsidP="006047D3">
      <w:pPr>
        <w:jc w:val="right"/>
        <w:rPr>
          <w:rFonts w:asciiTheme="majorHAnsi" w:hAnsiTheme="majorHAnsi"/>
          <w:i/>
          <w:sz w:val="20"/>
          <w:lang w:val="en-US"/>
        </w:rPr>
      </w:pPr>
    </w:p>
    <w:p w:rsidR="006047D3" w:rsidRPr="00C43B6E" w:rsidRDefault="006047D3" w:rsidP="006047D3">
      <w:pPr>
        <w:rPr>
          <w:rFonts w:asciiTheme="majorHAnsi" w:hAnsiTheme="majorHAnsi"/>
          <w:lang w:val="en-US"/>
        </w:rPr>
      </w:pPr>
    </w:p>
    <w:p w:rsidR="006047D3" w:rsidRPr="0073264D" w:rsidRDefault="006047D3" w:rsidP="006047D3">
      <w:pPr>
        <w:jc w:val="center"/>
        <w:rPr>
          <w:rFonts w:asciiTheme="majorHAnsi" w:hAnsiTheme="majorHAnsi"/>
          <w:b/>
          <w:sz w:val="22"/>
          <w:szCs w:val="22"/>
          <w:lang w:val="en-US"/>
        </w:rPr>
      </w:pPr>
      <w:r w:rsidRPr="0073264D">
        <w:rPr>
          <w:rFonts w:asciiTheme="majorHAnsi" w:hAnsiTheme="majorHAnsi"/>
          <w:b/>
          <w:sz w:val="22"/>
          <w:szCs w:val="22"/>
          <w:lang w:val="en-US"/>
        </w:rPr>
        <w:t>STATEMENT BY MS. MANAHI PAK</w:t>
      </w:r>
      <w:r>
        <w:rPr>
          <w:rFonts w:asciiTheme="majorHAnsi" w:hAnsiTheme="majorHAnsi"/>
          <w:b/>
          <w:sz w:val="22"/>
          <w:szCs w:val="22"/>
          <w:lang w:val="en-US"/>
        </w:rPr>
        <w:t>A</w:t>
      </w:r>
      <w:r w:rsidRPr="0073264D">
        <w:rPr>
          <w:rFonts w:asciiTheme="majorHAnsi" w:hAnsiTheme="majorHAnsi"/>
          <w:b/>
          <w:sz w:val="22"/>
          <w:szCs w:val="22"/>
          <w:lang w:val="en-US"/>
        </w:rPr>
        <w:t>RATI</w:t>
      </w:r>
    </w:p>
    <w:p w:rsidR="006047D3" w:rsidRPr="0073264D" w:rsidRDefault="006047D3" w:rsidP="006047D3">
      <w:pPr>
        <w:jc w:val="center"/>
        <w:rPr>
          <w:rFonts w:asciiTheme="majorHAnsi" w:hAnsiTheme="majorHAnsi"/>
          <w:b/>
          <w:sz w:val="22"/>
          <w:szCs w:val="22"/>
          <w:lang w:val="en-US"/>
        </w:rPr>
      </w:pPr>
      <w:r w:rsidRPr="0073264D">
        <w:rPr>
          <w:rFonts w:asciiTheme="majorHAnsi" w:hAnsiTheme="majorHAnsi"/>
          <w:b/>
          <w:sz w:val="22"/>
          <w:szCs w:val="22"/>
          <w:lang w:val="en-US"/>
        </w:rPr>
        <w:t>FROM THE PERMANENT MISSION OF CHILE</w:t>
      </w:r>
    </w:p>
    <w:p w:rsidR="006047D3" w:rsidRDefault="006047D3" w:rsidP="006047D3">
      <w:pPr>
        <w:jc w:val="center"/>
        <w:rPr>
          <w:rFonts w:asciiTheme="majorHAnsi" w:hAnsiTheme="majorHAnsi"/>
          <w:b/>
          <w:lang w:val="en-US"/>
        </w:rPr>
      </w:pPr>
    </w:p>
    <w:p w:rsidR="006047D3" w:rsidRPr="00C43B6E" w:rsidRDefault="006047D3" w:rsidP="006047D3">
      <w:pPr>
        <w:jc w:val="center"/>
        <w:rPr>
          <w:rFonts w:asciiTheme="majorHAnsi" w:hAnsiTheme="majorHAnsi"/>
          <w:b/>
          <w:lang w:val="en-US"/>
        </w:rPr>
      </w:pPr>
    </w:p>
    <w:p w:rsidR="006047D3" w:rsidRPr="0073264D" w:rsidRDefault="006047D3" w:rsidP="006047D3">
      <w:pPr>
        <w:jc w:val="center"/>
        <w:rPr>
          <w:rFonts w:asciiTheme="majorHAnsi" w:hAnsiTheme="majorHAnsi"/>
          <w:b/>
          <w:sz w:val="28"/>
          <w:szCs w:val="28"/>
          <w:lang w:val="en-US"/>
        </w:rPr>
      </w:pPr>
      <w:r w:rsidRPr="0073264D">
        <w:rPr>
          <w:rFonts w:asciiTheme="majorHAnsi" w:hAnsiTheme="majorHAnsi"/>
          <w:b/>
          <w:sz w:val="28"/>
          <w:szCs w:val="28"/>
          <w:lang w:val="en-US"/>
        </w:rPr>
        <w:t>ON BEHALF OF THE RIO GROUP</w:t>
      </w:r>
    </w:p>
    <w:p w:rsidR="006047D3" w:rsidRDefault="006047D3" w:rsidP="006047D3">
      <w:pPr>
        <w:jc w:val="center"/>
        <w:rPr>
          <w:rFonts w:asciiTheme="majorHAnsi" w:hAnsiTheme="majorHAnsi"/>
          <w:b/>
          <w:lang w:val="en-US"/>
        </w:rPr>
      </w:pPr>
    </w:p>
    <w:p w:rsidR="006047D3" w:rsidRPr="00C43B6E" w:rsidRDefault="006047D3" w:rsidP="006047D3">
      <w:pPr>
        <w:jc w:val="center"/>
        <w:rPr>
          <w:rFonts w:asciiTheme="majorHAnsi" w:hAnsiTheme="majorHAnsi"/>
          <w:b/>
          <w:lang w:val="en-US"/>
        </w:rPr>
      </w:pPr>
    </w:p>
    <w:p w:rsidR="006047D3" w:rsidRPr="00C43B6E" w:rsidRDefault="006047D3" w:rsidP="006047D3">
      <w:pPr>
        <w:jc w:val="center"/>
        <w:rPr>
          <w:rFonts w:asciiTheme="majorHAnsi" w:hAnsiTheme="majorHAnsi"/>
          <w:b/>
          <w:lang w:val="en-US"/>
        </w:rPr>
      </w:pPr>
    </w:p>
    <w:p w:rsidR="006047D3" w:rsidRPr="00C43B6E" w:rsidRDefault="006047D3" w:rsidP="006047D3">
      <w:pPr>
        <w:jc w:val="center"/>
        <w:rPr>
          <w:rFonts w:asciiTheme="majorHAnsi" w:hAnsiTheme="majorHAnsi"/>
          <w:b/>
          <w:lang w:val="en-US"/>
        </w:rPr>
      </w:pPr>
      <w:r w:rsidRPr="00C43B6E">
        <w:rPr>
          <w:rFonts w:asciiTheme="majorHAnsi" w:hAnsiTheme="majorHAnsi"/>
          <w:b/>
          <w:lang w:val="en-US"/>
        </w:rPr>
        <w:t>Closing Session of the Fifth Committee, First Resumed Session</w:t>
      </w:r>
    </w:p>
    <w:p w:rsidR="006047D3" w:rsidRDefault="006047D3" w:rsidP="006047D3">
      <w:pPr>
        <w:jc w:val="center"/>
        <w:rPr>
          <w:rFonts w:asciiTheme="majorHAnsi" w:hAnsiTheme="majorHAnsi"/>
          <w:b/>
          <w:lang w:val="en-US"/>
        </w:rPr>
      </w:pPr>
      <w:r w:rsidRPr="00C43B6E">
        <w:rPr>
          <w:rFonts w:asciiTheme="majorHAnsi" w:hAnsiTheme="majorHAnsi"/>
          <w:b/>
          <w:lang w:val="en-US"/>
        </w:rPr>
        <w:t>64</w:t>
      </w:r>
      <w:r w:rsidRPr="00C43B6E">
        <w:rPr>
          <w:rFonts w:asciiTheme="majorHAnsi" w:hAnsiTheme="majorHAnsi"/>
          <w:b/>
          <w:vertAlign w:val="superscript"/>
          <w:lang w:val="en-US"/>
        </w:rPr>
        <w:t>th</w:t>
      </w:r>
      <w:r w:rsidRPr="00C43B6E">
        <w:rPr>
          <w:rFonts w:asciiTheme="majorHAnsi" w:hAnsiTheme="majorHAnsi"/>
          <w:b/>
          <w:lang w:val="en-US"/>
        </w:rPr>
        <w:t xml:space="preserve"> Session of the General Assembly</w:t>
      </w:r>
    </w:p>
    <w:p w:rsidR="006047D3" w:rsidRDefault="006047D3" w:rsidP="006047D3">
      <w:pPr>
        <w:jc w:val="center"/>
        <w:rPr>
          <w:rFonts w:asciiTheme="majorHAnsi" w:hAnsiTheme="majorHAnsi"/>
          <w:b/>
          <w:lang w:val="en-US"/>
        </w:rPr>
      </w:pPr>
    </w:p>
    <w:p w:rsidR="006047D3" w:rsidRPr="00C43B6E" w:rsidRDefault="006047D3" w:rsidP="006047D3">
      <w:pPr>
        <w:jc w:val="center"/>
        <w:rPr>
          <w:rFonts w:asciiTheme="majorHAnsi" w:hAnsiTheme="majorHAnsi"/>
          <w:b/>
          <w:lang w:val="en-US"/>
        </w:rPr>
      </w:pPr>
    </w:p>
    <w:p w:rsidR="006047D3" w:rsidRPr="00C43B6E" w:rsidRDefault="006047D3" w:rsidP="006047D3">
      <w:pPr>
        <w:jc w:val="center"/>
        <w:rPr>
          <w:rFonts w:asciiTheme="majorHAnsi" w:hAnsiTheme="majorHAnsi"/>
          <w:b/>
          <w:lang w:val="en-US"/>
        </w:rPr>
      </w:pPr>
    </w:p>
    <w:p w:rsidR="006047D3" w:rsidRPr="00C43B6E" w:rsidRDefault="006047D3" w:rsidP="006047D3">
      <w:pPr>
        <w:jc w:val="center"/>
        <w:rPr>
          <w:rFonts w:asciiTheme="majorHAnsi" w:hAnsiTheme="majorHAnsi"/>
          <w:b/>
          <w:sz w:val="20"/>
          <w:lang w:val="en-US"/>
        </w:rPr>
      </w:pPr>
      <w:r w:rsidRPr="00C43B6E">
        <w:rPr>
          <w:rFonts w:asciiTheme="majorHAnsi" w:hAnsiTheme="majorHAnsi"/>
          <w:b/>
          <w:sz w:val="20"/>
          <w:lang w:val="en-US"/>
        </w:rPr>
        <w:t>United Nations, New York</w:t>
      </w:r>
    </w:p>
    <w:p w:rsidR="006047D3" w:rsidRPr="00C43B6E" w:rsidRDefault="006047D3" w:rsidP="006047D3">
      <w:pPr>
        <w:jc w:val="center"/>
        <w:rPr>
          <w:rFonts w:asciiTheme="majorHAnsi" w:hAnsiTheme="majorHAnsi"/>
          <w:sz w:val="20"/>
          <w:lang w:val="en-US"/>
        </w:rPr>
      </w:pPr>
      <w:r w:rsidRPr="00C43B6E">
        <w:rPr>
          <w:rFonts w:asciiTheme="majorHAnsi" w:hAnsiTheme="majorHAnsi"/>
          <w:b/>
          <w:sz w:val="20"/>
          <w:lang w:val="en-US"/>
        </w:rPr>
        <w:t>19 March 2010</w:t>
      </w:r>
    </w:p>
    <w:p w:rsidR="00056063" w:rsidRPr="006047D3" w:rsidRDefault="00056063" w:rsidP="00DB5830">
      <w:pPr>
        <w:jc w:val="both"/>
        <w:rPr>
          <w:rFonts w:asciiTheme="majorHAnsi" w:hAnsiTheme="majorHAnsi"/>
          <w:lang w:val="en-US"/>
        </w:rPr>
      </w:pPr>
    </w:p>
    <w:p w:rsidR="008176E0" w:rsidRPr="00526A68" w:rsidRDefault="008176E0" w:rsidP="00DB5830">
      <w:pPr>
        <w:jc w:val="both"/>
        <w:rPr>
          <w:rFonts w:asciiTheme="majorHAnsi" w:hAnsiTheme="majorHAnsi"/>
          <w:lang w:val="es-CL"/>
        </w:rPr>
      </w:pPr>
      <w:r w:rsidRPr="00526A68">
        <w:rPr>
          <w:rFonts w:asciiTheme="majorHAnsi" w:hAnsiTheme="majorHAnsi"/>
          <w:lang w:val="es-CL"/>
        </w:rPr>
        <w:lastRenderedPageBreak/>
        <w:t xml:space="preserve">Sr. Presidente, </w:t>
      </w:r>
    </w:p>
    <w:p w:rsidR="008176E0" w:rsidRDefault="008176E0" w:rsidP="00DB5830">
      <w:pPr>
        <w:jc w:val="both"/>
        <w:rPr>
          <w:rFonts w:asciiTheme="majorHAnsi" w:hAnsiTheme="majorHAnsi"/>
          <w:lang w:val="es-CL"/>
        </w:rPr>
      </w:pPr>
    </w:p>
    <w:p w:rsidR="00056063" w:rsidRPr="00526A68" w:rsidRDefault="00056063" w:rsidP="00DB5830">
      <w:pPr>
        <w:jc w:val="both"/>
        <w:rPr>
          <w:rFonts w:asciiTheme="majorHAnsi" w:hAnsiTheme="majorHAnsi"/>
          <w:lang w:val="es-CL"/>
        </w:rPr>
      </w:pPr>
    </w:p>
    <w:p w:rsidR="008176E0" w:rsidRPr="008176E0" w:rsidRDefault="008176E0" w:rsidP="00DB5830">
      <w:pPr>
        <w:jc w:val="both"/>
        <w:rPr>
          <w:rFonts w:asciiTheme="majorHAnsi" w:hAnsiTheme="majorHAnsi"/>
          <w:lang w:val="es-CL"/>
        </w:rPr>
      </w:pPr>
      <w:r w:rsidRPr="008176E0">
        <w:rPr>
          <w:rFonts w:asciiTheme="majorHAnsi" w:hAnsiTheme="majorHAnsi"/>
          <w:lang w:val="es-CL"/>
        </w:rPr>
        <w:t>Tengo el honor de intervenir a nombre de los países miembros del Grupo de R</w:t>
      </w:r>
      <w:r w:rsidR="00864FB1">
        <w:rPr>
          <w:rFonts w:asciiTheme="majorHAnsi" w:hAnsiTheme="majorHAnsi"/>
          <w:lang w:val="es-CL"/>
        </w:rPr>
        <w:t>í</w:t>
      </w:r>
      <w:r w:rsidRPr="008176E0">
        <w:rPr>
          <w:rFonts w:asciiTheme="majorHAnsi" w:hAnsiTheme="majorHAnsi"/>
          <w:lang w:val="es-CL"/>
        </w:rPr>
        <w:t>o</w:t>
      </w:r>
      <w:r>
        <w:rPr>
          <w:rFonts w:asciiTheme="majorHAnsi" w:hAnsiTheme="majorHAnsi"/>
          <w:lang w:val="es-CL"/>
        </w:rPr>
        <w:t xml:space="preserve"> en </w:t>
      </w:r>
      <w:r w:rsidR="00526A68">
        <w:rPr>
          <w:rFonts w:asciiTheme="majorHAnsi" w:hAnsiTheme="majorHAnsi"/>
          <w:lang w:val="es-CL"/>
        </w:rPr>
        <w:t xml:space="preserve">el cierre de los trabajos de </w:t>
      </w:r>
      <w:r>
        <w:rPr>
          <w:rFonts w:asciiTheme="majorHAnsi" w:hAnsiTheme="majorHAnsi"/>
          <w:lang w:val="es-CL"/>
        </w:rPr>
        <w:t xml:space="preserve">esta </w:t>
      </w:r>
      <w:r w:rsidRPr="008176E0">
        <w:rPr>
          <w:rFonts w:asciiTheme="majorHAnsi" w:hAnsiTheme="majorHAnsi"/>
          <w:lang w:val="es-CL"/>
        </w:rPr>
        <w:t xml:space="preserve">Primera Sesión Reanudada de la Quinta Comisión.  </w:t>
      </w:r>
    </w:p>
    <w:p w:rsidR="008176E0" w:rsidRPr="008176E0" w:rsidRDefault="008176E0" w:rsidP="00DB5830">
      <w:pPr>
        <w:jc w:val="both"/>
        <w:rPr>
          <w:rFonts w:asciiTheme="majorHAnsi" w:hAnsiTheme="majorHAnsi"/>
          <w:lang w:val="es-CL"/>
        </w:rPr>
      </w:pPr>
    </w:p>
    <w:p w:rsidR="00022A0B" w:rsidRDefault="00022A0B" w:rsidP="00DB5830">
      <w:pPr>
        <w:jc w:val="both"/>
        <w:rPr>
          <w:rFonts w:asciiTheme="majorHAnsi" w:hAnsiTheme="majorHAnsi"/>
          <w:lang w:val="es-CL"/>
        </w:rPr>
      </w:pPr>
      <w:r w:rsidRPr="00022A0B">
        <w:rPr>
          <w:rFonts w:asciiTheme="majorHAnsi" w:hAnsiTheme="majorHAnsi"/>
          <w:lang w:val="es-CL"/>
        </w:rPr>
        <w:t>En primer lugar, el Grupo quisiera felicitarlo a Usted y la Mesa por la excelente conducción de los temas abordados en esta oportunidad. Asimismo, expresamos nuestro agradecimiento a todos los coordinadores cuyo arduo trabajo nos llevo a tomar decisiones importantes. Entre éstas, podemos mencionar el fortalecimiento de la respuesta que debe tener la Organización ante situaciones de emergencia, la adecuada utilización de los recursos provenientes de los Estados Miembros para el uso que el Secretario General debe hacer de la autoridad discrecional limitada y las re</w:t>
      </w:r>
      <w:r>
        <w:rPr>
          <w:rFonts w:asciiTheme="majorHAnsi" w:hAnsiTheme="majorHAnsi"/>
          <w:lang w:val="es-CL"/>
        </w:rPr>
        <w:t>sponsabilidades que la Secretarí</w:t>
      </w:r>
      <w:r w:rsidRPr="00022A0B">
        <w:rPr>
          <w:rFonts w:asciiTheme="majorHAnsi" w:hAnsiTheme="majorHAnsi"/>
          <w:lang w:val="es-CL"/>
        </w:rPr>
        <w:t xml:space="preserve">a debe asumir en torno al tema de la rendición de cuentas.  </w:t>
      </w:r>
    </w:p>
    <w:p w:rsidR="00022A0B" w:rsidRDefault="00022A0B" w:rsidP="00DB5830">
      <w:pPr>
        <w:jc w:val="both"/>
        <w:rPr>
          <w:rFonts w:asciiTheme="majorHAnsi" w:hAnsiTheme="majorHAnsi"/>
          <w:lang w:val="es-CL"/>
        </w:rPr>
      </w:pPr>
    </w:p>
    <w:p w:rsidR="008176E0" w:rsidRDefault="00022A0B" w:rsidP="00DB5830">
      <w:pPr>
        <w:jc w:val="both"/>
        <w:rPr>
          <w:rFonts w:asciiTheme="majorHAnsi" w:hAnsiTheme="majorHAnsi"/>
          <w:lang w:val="es-CL"/>
        </w:rPr>
      </w:pPr>
      <w:r w:rsidRPr="00022A0B">
        <w:rPr>
          <w:rFonts w:asciiTheme="majorHAnsi" w:hAnsiTheme="majorHAnsi"/>
          <w:lang w:val="es-CL"/>
        </w:rPr>
        <w:t>Al Grupo le complace que la Asamblea General haya llegado a un acuerdo sobre los principios generales que regirán el sistema de rendición de cuentas en la Secretaría de Naciones Unidas, entre ellos, la obligación que tienen los funcionarios, en todos los niveles, de asumir su responsabilidad por las decisiones y acciones que tomen en la labor que realizan para la Organización y la necesidad de emprender acciones de recuperación por pérdidas financieras en</w:t>
      </w:r>
      <w:r>
        <w:rPr>
          <w:rFonts w:asciiTheme="majorHAnsi" w:hAnsiTheme="majorHAnsi"/>
          <w:lang w:val="es-CL"/>
        </w:rPr>
        <w:t xml:space="preserve"> casos de fraude. El Grupo de Rí</w:t>
      </w:r>
      <w:r w:rsidRPr="00022A0B">
        <w:rPr>
          <w:rFonts w:asciiTheme="majorHAnsi" w:hAnsiTheme="majorHAnsi"/>
          <w:lang w:val="es-CL"/>
        </w:rPr>
        <w:t>o reafirma su compromiso y disposición para continuar analizando estos temas en el futuro.</w:t>
      </w:r>
    </w:p>
    <w:p w:rsidR="00022A0B" w:rsidRDefault="00022A0B" w:rsidP="00DB5830">
      <w:pPr>
        <w:jc w:val="both"/>
        <w:rPr>
          <w:rFonts w:asciiTheme="majorHAnsi" w:hAnsiTheme="majorHAnsi"/>
          <w:lang w:val="es-CL"/>
        </w:rPr>
      </w:pPr>
    </w:p>
    <w:p w:rsidR="00B23BF2" w:rsidRDefault="00022A0B" w:rsidP="00DB5830">
      <w:pPr>
        <w:jc w:val="both"/>
        <w:rPr>
          <w:rFonts w:asciiTheme="majorHAnsi" w:hAnsiTheme="majorHAnsi"/>
          <w:lang w:val="es-CL"/>
        </w:rPr>
      </w:pPr>
      <w:r w:rsidRPr="00022A0B">
        <w:rPr>
          <w:rFonts w:asciiTheme="majorHAnsi" w:hAnsiTheme="majorHAnsi"/>
          <w:lang w:val="es-CL"/>
        </w:rPr>
        <w:t>Asimismo, el Grupo de Rio hace un llamado a que en todos los procesos en marcha en los diferentes órganos intergubernamentales de Naciones Unidas, incluyendo los debates sobre la Coherencia del Sistema, se tengan en cuenta los roles, prerrogativas y funciones de la Quinta Comisión.</w:t>
      </w:r>
    </w:p>
    <w:p w:rsidR="00022A0B" w:rsidRDefault="00022A0B" w:rsidP="00DB5830">
      <w:pPr>
        <w:jc w:val="both"/>
        <w:rPr>
          <w:rFonts w:asciiTheme="majorHAnsi" w:hAnsiTheme="majorHAnsi"/>
          <w:lang w:val="es-CL"/>
        </w:rPr>
      </w:pPr>
    </w:p>
    <w:p w:rsidR="00022A0B" w:rsidRPr="00022A0B" w:rsidRDefault="00022A0B" w:rsidP="00022A0B">
      <w:pPr>
        <w:jc w:val="both"/>
        <w:rPr>
          <w:rFonts w:asciiTheme="majorHAnsi" w:hAnsiTheme="majorHAnsi"/>
          <w:lang w:val="es-CL"/>
        </w:rPr>
      </w:pPr>
      <w:r w:rsidRPr="00022A0B">
        <w:rPr>
          <w:rFonts w:asciiTheme="majorHAnsi" w:hAnsiTheme="majorHAnsi"/>
          <w:lang w:val="es-CL"/>
        </w:rPr>
        <w:t xml:space="preserve">Sr. Presidente, </w:t>
      </w:r>
    </w:p>
    <w:p w:rsidR="00022A0B" w:rsidRPr="00022A0B" w:rsidRDefault="00022A0B" w:rsidP="00022A0B">
      <w:pPr>
        <w:jc w:val="both"/>
        <w:rPr>
          <w:rFonts w:asciiTheme="majorHAnsi" w:hAnsiTheme="majorHAnsi"/>
          <w:lang w:val="es-CL"/>
        </w:rPr>
      </w:pPr>
      <w:r w:rsidRPr="00022A0B">
        <w:rPr>
          <w:rFonts w:asciiTheme="majorHAnsi" w:hAnsiTheme="majorHAnsi"/>
          <w:lang w:val="es-CL"/>
        </w:rPr>
        <w:t xml:space="preserve"> </w:t>
      </w:r>
    </w:p>
    <w:p w:rsidR="00022A0B" w:rsidRPr="00022A0B" w:rsidRDefault="00022A0B" w:rsidP="00022A0B">
      <w:pPr>
        <w:jc w:val="both"/>
        <w:rPr>
          <w:rFonts w:asciiTheme="majorHAnsi" w:hAnsiTheme="majorHAnsi"/>
          <w:lang w:val="es-CL"/>
        </w:rPr>
      </w:pPr>
      <w:r w:rsidRPr="00022A0B">
        <w:rPr>
          <w:rFonts w:asciiTheme="majorHAnsi" w:hAnsiTheme="majorHAnsi"/>
          <w:lang w:val="es-CL"/>
        </w:rPr>
        <w:t xml:space="preserve">Para finalizar, en miras a la Segunda Sesión Reanudada, el Grupo espera con atención analizar a fondo la propuesta de la Estrategia de Apoyo Global sobre el Terreno, </w:t>
      </w:r>
      <w:r w:rsidR="00EA392F" w:rsidRPr="00022A0B">
        <w:rPr>
          <w:rFonts w:asciiTheme="majorHAnsi" w:hAnsiTheme="majorHAnsi"/>
          <w:lang w:val="es-CL"/>
        </w:rPr>
        <w:t>así</w:t>
      </w:r>
      <w:r w:rsidRPr="00022A0B">
        <w:rPr>
          <w:rFonts w:asciiTheme="majorHAnsi" w:hAnsiTheme="majorHAnsi"/>
          <w:lang w:val="es-CL"/>
        </w:rPr>
        <w:t xml:space="preserve"> como los respectivos presupuestos de las Operaciones de Mantenimiento de la Paz</w:t>
      </w:r>
      <w:r w:rsidR="002355F3">
        <w:rPr>
          <w:rFonts w:asciiTheme="majorHAnsi" w:hAnsiTheme="majorHAnsi"/>
          <w:lang w:val="es-CL"/>
        </w:rPr>
        <w:t>. En particular, el Grupo de Río pondrá especial énfasis en la Misión de Estabilización de Naciones Unidas en Haití para lo cual</w:t>
      </w:r>
      <w:r w:rsidRPr="00022A0B">
        <w:rPr>
          <w:rFonts w:asciiTheme="majorHAnsi" w:hAnsiTheme="majorHAnsi"/>
          <w:lang w:val="es-CL"/>
        </w:rPr>
        <w:t xml:space="preserve"> esp</w:t>
      </w:r>
      <w:r w:rsidR="002355F3">
        <w:rPr>
          <w:rFonts w:asciiTheme="majorHAnsi" w:hAnsiTheme="majorHAnsi"/>
          <w:lang w:val="es-CL"/>
        </w:rPr>
        <w:t>era</w:t>
      </w:r>
      <w:r w:rsidRPr="00022A0B">
        <w:rPr>
          <w:rFonts w:asciiTheme="majorHAnsi" w:hAnsiTheme="majorHAnsi"/>
          <w:lang w:val="es-CL"/>
        </w:rPr>
        <w:t xml:space="preserve"> contar con la totalidad de los informes a la brevedad.   </w:t>
      </w:r>
    </w:p>
    <w:p w:rsidR="00022A0B" w:rsidRDefault="00022A0B" w:rsidP="00022A0B">
      <w:pPr>
        <w:jc w:val="both"/>
        <w:rPr>
          <w:rFonts w:asciiTheme="majorHAnsi" w:hAnsiTheme="majorHAnsi"/>
          <w:lang w:val="es-CL"/>
        </w:rPr>
      </w:pPr>
      <w:r w:rsidRPr="00022A0B">
        <w:rPr>
          <w:rFonts w:asciiTheme="majorHAnsi" w:hAnsiTheme="majorHAnsi"/>
          <w:lang w:val="es-CL"/>
        </w:rPr>
        <w:t xml:space="preserve"> </w:t>
      </w:r>
    </w:p>
    <w:p w:rsidR="00056063" w:rsidRDefault="00056063" w:rsidP="00022A0B">
      <w:pPr>
        <w:jc w:val="both"/>
        <w:rPr>
          <w:rFonts w:asciiTheme="majorHAnsi" w:hAnsiTheme="majorHAnsi"/>
          <w:lang w:val="es-CL"/>
        </w:rPr>
      </w:pPr>
    </w:p>
    <w:p w:rsidR="00056063" w:rsidRDefault="00056063" w:rsidP="00022A0B">
      <w:pPr>
        <w:jc w:val="both"/>
        <w:rPr>
          <w:rFonts w:asciiTheme="majorHAnsi" w:hAnsiTheme="majorHAnsi"/>
          <w:lang w:val="es-CL"/>
        </w:rPr>
      </w:pPr>
    </w:p>
    <w:p w:rsidR="00CF23CB" w:rsidRDefault="00022A0B" w:rsidP="00022A0B">
      <w:pPr>
        <w:jc w:val="both"/>
        <w:rPr>
          <w:rFonts w:asciiTheme="majorHAnsi" w:hAnsiTheme="majorHAnsi"/>
          <w:lang w:val="es-CL"/>
        </w:rPr>
      </w:pPr>
      <w:r w:rsidRPr="00022A0B">
        <w:rPr>
          <w:rFonts w:asciiTheme="majorHAnsi" w:hAnsiTheme="majorHAnsi"/>
          <w:lang w:val="es-CL"/>
        </w:rPr>
        <w:t>Muchas gracias.</w:t>
      </w:r>
    </w:p>
    <w:p w:rsidR="008176E0" w:rsidRPr="000B7D68" w:rsidRDefault="008176E0" w:rsidP="00DB5830">
      <w:pPr>
        <w:jc w:val="both"/>
        <w:rPr>
          <w:rFonts w:asciiTheme="majorHAnsi" w:hAnsiTheme="majorHAnsi"/>
          <w:lang w:val="es-MX"/>
        </w:rPr>
      </w:pPr>
    </w:p>
    <w:sectPr w:rsidR="008176E0" w:rsidRPr="000B7D68" w:rsidSect="000E1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76E0"/>
    <w:rsid w:val="000063F9"/>
    <w:rsid w:val="00022A0B"/>
    <w:rsid w:val="00056063"/>
    <w:rsid w:val="000729A2"/>
    <w:rsid w:val="000B03AD"/>
    <w:rsid w:val="000B7D68"/>
    <w:rsid w:val="000E1F8C"/>
    <w:rsid w:val="001A7772"/>
    <w:rsid w:val="001B4CF6"/>
    <w:rsid w:val="001C6FD2"/>
    <w:rsid w:val="001C77D3"/>
    <w:rsid w:val="001D65F0"/>
    <w:rsid w:val="001E2C1D"/>
    <w:rsid w:val="002355F3"/>
    <w:rsid w:val="00373A29"/>
    <w:rsid w:val="003C1F9A"/>
    <w:rsid w:val="00431CC9"/>
    <w:rsid w:val="004808E4"/>
    <w:rsid w:val="004A2915"/>
    <w:rsid w:val="004C75F6"/>
    <w:rsid w:val="004D51FA"/>
    <w:rsid w:val="004F6511"/>
    <w:rsid w:val="00526A68"/>
    <w:rsid w:val="00532AE1"/>
    <w:rsid w:val="005A44A8"/>
    <w:rsid w:val="00600AC9"/>
    <w:rsid w:val="006047D3"/>
    <w:rsid w:val="00606C60"/>
    <w:rsid w:val="00653C15"/>
    <w:rsid w:val="00686502"/>
    <w:rsid w:val="00697E74"/>
    <w:rsid w:val="006C65FF"/>
    <w:rsid w:val="00753820"/>
    <w:rsid w:val="007925CE"/>
    <w:rsid w:val="0081181A"/>
    <w:rsid w:val="008176E0"/>
    <w:rsid w:val="0082013F"/>
    <w:rsid w:val="00864FB1"/>
    <w:rsid w:val="00895BDF"/>
    <w:rsid w:val="008A1E2E"/>
    <w:rsid w:val="009837A0"/>
    <w:rsid w:val="00A02149"/>
    <w:rsid w:val="00A254B0"/>
    <w:rsid w:val="00B23BF2"/>
    <w:rsid w:val="00B43D76"/>
    <w:rsid w:val="00B67378"/>
    <w:rsid w:val="00BA69FA"/>
    <w:rsid w:val="00CF23CB"/>
    <w:rsid w:val="00D25EB0"/>
    <w:rsid w:val="00D56156"/>
    <w:rsid w:val="00D648E6"/>
    <w:rsid w:val="00D7348A"/>
    <w:rsid w:val="00DB5830"/>
    <w:rsid w:val="00DF336C"/>
    <w:rsid w:val="00E60273"/>
    <w:rsid w:val="00EA392F"/>
    <w:rsid w:val="00EA59F4"/>
    <w:rsid w:val="00EC5DDB"/>
    <w:rsid w:val="00F05311"/>
    <w:rsid w:val="00F342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1D"/>
    <w:rPr>
      <w:rFonts w:ascii="Times New Roman" w:hAnsi="Times New Roman"/>
      <w:sz w:val="24"/>
      <w:szCs w:val="24"/>
      <w:lang w:val="es-ES" w:eastAsia="es-ES"/>
    </w:rPr>
  </w:style>
  <w:style w:type="paragraph" w:styleId="Heading1">
    <w:name w:val="heading 1"/>
    <w:basedOn w:val="Normal"/>
    <w:next w:val="Normal"/>
    <w:link w:val="Heading1Char"/>
    <w:qFormat/>
    <w:rsid w:val="001E2C1D"/>
    <w:pPr>
      <w:keepNext/>
      <w:jc w:val="both"/>
      <w:outlineLvl w:val="0"/>
    </w:pPr>
    <w:rPr>
      <w:rFonts w:eastAsia="Times New Roman"/>
      <w:b/>
      <w:bCs/>
      <w:sz w:val="44"/>
      <w:szCs w:val="44"/>
      <w:lang w:val="es-ES_tradnl"/>
    </w:rPr>
  </w:style>
  <w:style w:type="paragraph" w:styleId="Heading2">
    <w:name w:val="heading 2"/>
    <w:basedOn w:val="Normal"/>
    <w:next w:val="Normal"/>
    <w:link w:val="Heading2Char"/>
    <w:qFormat/>
    <w:rsid w:val="001E2C1D"/>
    <w:pPr>
      <w:keepNext/>
      <w:jc w:val="both"/>
      <w:outlineLvl w:val="1"/>
    </w:pPr>
    <w:rPr>
      <w:rFonts w:eastAsia="Times New Roman"/>
      <w:b/>
      <w:bCs/>
      <w:lang w:val="es-CL"/>
    </w:rPr>
  </w:style>
  <w:style w:type="paragraph" w:styleId="Heading3">
    <w:name w:val="heading 3"/>
    <w:basedOn w:val="Normal"/>
    <w:next w:val="Normal"/>
    <w:link w:val="Heading3Char"/>
    <w:qFormat/>
    <w:rsid w:val="001E2C1D"/>
    <w:pPr>
      <w:keepNext/>
      <w:jc w:val="both"/>
      <w:outlineLvl w:val="2"/>
    </w:pPr>
    <w:rPr>
      <w:rFonts w:eastAsia="Times New Roman"/>
      <w:b/>
      <w:bCs/>
      <w:color w:val="000000"/>
      <w:lang w:val="es-ES_tradnl"/>
    </w:rPr>
  </w:style>
  <w:style w:type="paragraph" w:styleId="Heading4">
    <w:name w:val="heading 4"/>
    <w:basedOn w:val="Normal"/>
    <w:next w:val="Normal"/>
    <w:link w:val="Heading4Char"/>
    <w:qFormat/>
    <w:rsid w:val="001E2C1D"/>
    <w:pPr>
      <w:keepNext/>
      <w:jc w:val="both"/>
      <w:outlineLvl w:val="3"/>
    </w:pPr>
    <w:rPr>
      <w:rFonts w:eastAsia="Times New Roman"/>
      <w:b/>
      <w:bCs/>
      <w:u w:val="single"/>
      <w:lang w:val="es-ES_tradnl"/>
    </w:rPr>
  </w:style>
  <w:style w:type="paragraph" w:styleId="Heading5">
    <w:name w:val="heading 5"/>
    <w:basedOn w:val="Normal"/>
    <w:next w:val="Normal"/>
    <w:link w:val="Heading5Char"/>
    <w:qFormat/>
    <w:rsid w:val="001E2C1D"/>
    <w:pPr>
      <w:keepNext/>
      <w:jc w:val="both"/>
      <w:outlineLvl w:val="4"/>
    </w:pPr>
    <w:rPr>
      <w:rFonts w:eastAsia="Times New Roman"/>
      <w:color w:val="000000"/>
      <w:lang w:val="es-ES_tradnl"/>
    </w:rPr>
  </w:style>
  <w:style w:type="paragraph" w:styleId="Heading6">
    <w:name w:val="heading 6"/>
    <w:basedOn w:val="Normal"/>
    <w:next w:val="Normal"/>
    <w:link w:val="Heading6Char"/>
    <w:qFormat/>
    <w:rsid w:val="001E2C1D"/>
    <w:pPr>
      <w:keepNext/>
      <w:jc w:val="both"/>
      <w:outlineLvl w:val="5"/>
    </w:pPr>
    <w:rPr>
      <w:rFonts w:eastAsia="Times New Roman"/>
      <w:b/>
      <w:bCs/>
      <w:sz w:val="48"/>
      <w:szCs w:val="4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C1D"/>
    <w:rPr>
      <w:rFonts w:ascii="Times New Roman" w:eastAsia="Times New Roman" w:hAnsi="Times New Roman" w:cs="Times New Roman"/>
      <w:b/>
      <w:bCs/>
      <w:sz w:val="44"/>
      <w:szCs w:val="44"/>
      <w:lang w:val="es-ES_tradnl" w:eastAsia="es-ES"/>
    </w:rPr>
  </w:style>
  <w:style w:type="character" w:customStyle="1" w:styleId="Heading2Char">
    <w:name w:val="Heading 2 Char"/>
    <w:basedOn w:val="DefaultParagraphFont"/>
    <w:link w:val="Heading2"/>
    <w:rsid w:val="001E2C1D"/>
    <w:rPr>
      <w:rFonts w:ascii="Times New Roman" w:eastAsia="Times New Roman" w:hAnsi="Times New Roman" w:cs="Times New Roman"/>
      <w:b/>
      <w:bCs/>
      <w:sz w:val="24"/>
      <w:szCs w:val="24"/>
      <w:lang w:val="es-CL" w:eastAsia="es-ES"/>
    </w:rPr>
  </w:style>
  <w:style w:type="character" w:customStyle="1" w:styleId="Heading3Char">
    <w:name w:val="Heading 3 Char"/>
    <w:basedOn w:val="DefaultParagraphFont"/>
    <w:link w:val="Heading3"/>
    <w:rsid w:val="001E2C1D"/>
    <w:rPr>
      <w:rFonts w:ascii="Times New Roman" w:eastAsia="Times New Roman" w:hAnsi="Times New Roman" w:cs="Times New Roman"/>
      <w:b/>
      <w:bCs/>
      <w:color w:val="000000"/>
      <w:sz w:val="24"/>
      <w:szCs w:val="24"/>
      <w:lang w:val="es-ES_tradnl" w:eastAsia="es-ES"/>
    </w:rPr>
  </w:style>
  <w:style w:type="character" w:customStyle="1" w:styleId="Heading4Char">
    <w:name w:val="Heading 4 Char"/>
    <w:basedOn w:val="DefaultParagraphFont"/>
    <w:link w:val="Heading4"/>
    <w:rsid w:val="001E2C1D"/>
    <w:rPr>
      <w:rFonts w:ascii="Times New Roman" w:eastAsia="Times New Roman" w:hAnsi="Times New Roman" w:cs="Times New Roman"/>
      <w:b/>
      <w:bCs/>
      <w:sz w:val="24"/>
      <w:szCs w:val="24"/>
      <w:u w:val="single"/>
      <w:lang w:val="es-ES_tradnl" w:eastAsia="es-ES"/>
    </w:rPr>
  </w:style>
  <w:style w:type="character" w:customStyle="1" w:styleId="Heading5Char">
    <w:name w:val="Heading 5 Char"/>
    <w:basedOn w:val="DefaultParagraphFont"/>
    <w:link w:val="Heading5"/>
    <w:rsid w:val="001E2C1D"/>
    <w:rPr>
      <w:rFonts w:ascii="Times New Roman" w:eastAsia="Times New Roman" w:hAnsi="Times New Roman" w:cs="Times New Roman"/>
      <w:color w:val="000000"/>
      <w:sz w:val="24"/>
      <w:szCs w:val="24"/>
      <w:lang w:val="es-ES_tradnl" w:eastAsia="es-ES"/>
    </w:rPr>
  </w:style>
  <w:style w:type="character" w:customStyle="1" w:styleId="Heading6Char">
    <w:name w:val="Heading 6 Char"/>
    <w:basedOn w:val="DefaultParagraphFont"/>
    <w:link w:val="Heading6"/>
    <w:rsid w:val="001E2C1D"/>
    <w:rPr>
      <w:rFonts w:ascii="Times New Roman" w:eastAsia="Times New Roman" w:hAnsi="Times New Roman" w:cs="Times New Roman"/>
      <w:b/>
      <w:bCs/>
      <w:sz w:val="48"/>
      <w:szCs w:val="48"/>
      <w:lang w:val="es-ES_tradnl" w:eastAsia="es-ES"/>
    </w:rPr>
  </w:style>
  <w:style w:type="paragraph" w:styleId="Title">
    <w:name w:val="Title"/>
    <w:basedOn w:val="Normal"/>
    <w:link w:val="TitleChar"/>
    <w:qFormat/>
    <w:rsid w:val="001E2C1D"/>
    <w:pPr>
      <w:jc w:val="center"/>
    </w:pPr>
    <w:rPr>
      <w:rFonts w:ascii="Tahoma" w:eastAsia="Times New Roman" w:hAnsi="Tahoma" w:cs="Tahoma"/>
      <w:b/>
      <w:bCs/>
      <w:lang w:val="es-MX"/>
    </w:rPr>
  </w:style>
  <w:style w:type="character" w:customStyle="1" w:styleId="TitleChar">
    <w:name w:val="Title Char"/>
    <w:basedOn w:val="DefaultParagraphFont"/>
    <w:link w:val="Title"/>
    <w:rsid w:val="001E2C1D"/>
    <w:rPr>
      <w:rFonts w:ascii="Tahoma" w:eastAsia="Times New Roman" w:hAnsi="Tahoma" w:cs="Tahoma"/>
      <w:b/>
      <w:bCs/>
      <w:sz w:val="24"/>
      <w:szCs w:val="24"/>
      <w:lang w:val="es-MX" w:eastAsia="es-ES"/>
    </w:rPr>
  </w:style>
  <w:style w:type="character" w:styleId="Strong">
    <w:name w:val="Strong"/>
    <w:basedOn w:val="DefaultParagraphFont"/>
    <w:qFormat/>
    <w:rsid w:val="001E2C1D"/>
    <w:rPr>
      <w:b/>
      <w:bCs/>
    </w:rPr>
  </w:style>
  <w:style w:type="paragraph" w:styleId="BalloonText">
    <w:name w:val="Balloon Text"/>
    <w:basedOn w:val="Normal"/>
    <w:link w:val="BalloonTextChar"/>
    <w:uiPriority w:val="99"/>
    <w:semiHidden/>
    <w:unhideWhenUsed/>
    <w:rsid w:val="00EA392F"/>
    <w:rPr>
      <w:rFonts w:ascii="Tahoma" w:hAnsi="Tahoma" w:cs="Tahoma"/>
      <w:sz w:val="16"/>
      <w:szCs w:val="16"/>
    </w:rPr>
  </w:style>
  <w:style w:type="character" w:customStyle="1" w:styleId="BalloonTextChar">
    <w:name w:val="Balloon Text Char"/>
    <w:basedOn w:val="DefaultParagraphFont"/>
    <w:link w:val="BalloonText"/>
    <w:uiPriority w:val="99"/>
    <w:semiHidden/>
    <w:rsid w:val="00EA392F"/>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Prensa1</cp:lastModifiedBy>
  <cp:revision>3</cp:revision>
  <cp:lastPrinted>2010-03-19T18:20:00Z</cp:lastPrinted>
  <dcterms:created xsi:type="dcterms:W3CDTF">2010-03-22T13:55:00Z</dcterms:created>
  <dcterms:modified xsi:type="dcterms:W3CDTF">2010-04-30T16:40:00Z</dcterms:modified>
</cp:coreProperties>
</file>